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247D1836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0F2CCEF7" w14:textId="77777777" w:rsidR="00D23EF4" w:rsidRPr="00A44574" w:rsidRDefault="00D23EF4" w:rsidP="00D23EF4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>kandydatów na stanowiska członków organów podmiotów nadzorowanych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6414A2">
        <w:tc>
          <w:tcPr>
            <w:tcW w:w="9776" w:type="dxa"/>
            <w:shd w:val="clear" w:color="auto" w:fill="E7E6E6" w:themeFill="background2"/>
          </w:tcPr>
          <w:p w14:paraId="69691499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>procesu przeprowadzania i dokumentowania oceny odpowiedniości kandydatów na stanowiska członków organów podmiotów nadzorowanych.</w:t>
            </w:r>
          </w:p>
          <w:p w14:paraId="0F4EC1D5" w14:textId="77777777" w:rsid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>pomaga zagwarantować, że ocena została przeprowadzona zgodnie z kryteriami wynikającymi z przepisów prawa i zaleceń organu nadzoru, a także że przekazywane organowi nadzoru informacje wynikające z przeprowadzonej oceny będą w sposób wyczerpujący prezentować wyniki oceny.</w:t>
            </w:r>
          </w:p>
          <w:p w14:paraId="44A1F5C7" w14:textId="61EDFB1B" w:rsidR="0082242F" w:rsidRPr="0082242F" w:rsidRDefault="00975B07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BA72F1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ramach postępowań wyjaśniających i administracyjnych.</w:t>
            </w:r>
          </w:p>
          <w:p w14:paraId="112FEB7D" w14:textId="7E37A545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>Niniejszy formularz dostępny jest między innymi w formie elektronicznej za pośrednictwem serwisu internetowego organu nadzoru (www.knf.gov.pl). Prosimy o korzystanie z tej możliwości dostępu</w:t>
            </w:r>
            <w:r w:rsidR="00BA72F1">
              <w:rPr>
                <w:sz w:val="24"/>
                <w:szCs w:val="24"/>
              </w:rPr>
              <w:t xml:space="preserve"> do 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</w:t>
            </w:r>
            <w:r w:rsidR="00BA72F1">
              <w:rPr>
                <w:sz w:val="24"/>
                <w:szCs w:val="24"/>
              </w:rPr>
              <w:t>u</w:t>
            </w:r>
            <w:r w:rsidRPr="0082242F">
              <w:rPr>
                <w:sz w:val="24"/>
                <w:szCs w:val="24"/>
              </w:rPr>
              <w:t xml:space="preserve"> w drodze edycji elektronicznej.</w:t>
            </w:r>
          </w:p>
          <w:p w14:paraId="5690322B" w14:textId="33DD50CC" w:rsidR="0082242F" w:rsidRPr="0082242F" w:rsidRDefault="0082242F" w:rsidP="006414A2">
            <w:pPr>
              <w:spacing w:after="240"/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do art. 5 ust. 2 ustawy z dnia 6 września 2001 r. o dostępie do informacji publicznej (Dz.U. z 2018 r. poz. 1330, ze zm</w:t>
            </w:r>
            <w:r w:rsidR="00BA72F1">
              <w:rPr>
                <w:sz w:val="24"/>
                <w:szCs w:val="24"/>
              </w:rPr>
              <w:t>.). Zgodnie z 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nie dotyczy jedynie informacji o osobach pełniących funkcje publiczne, mających związek z pełnieniem tych funkcji, w tym o warunkach powierzenia i wyko</w:t>
            </w:r>
            <w:r w:rsidR="00BA72F1">
              <w:rPr>
                <w:sz w:val="24"/>
                <w:szCs w:val="24"/>
              </w:rPr>
              <w:t>nywania funkcji, oraz przypadku</w:t>
            </w:r>
            <w:r w:rsidRPr="0082242F">
              <w:rPr>
                <w:sz w:val="24"/>
                <w:szCs w:val="24"/>
              </w:rPr>
              <w:t xml:space="preserve"> gdy osoba fizyczna lub przedsiębiorca rezygnują z przysługującego im prawa.</w:t>
            </w:r>
          </w:p>
          <w:p w14:paraId="07FC8633" w14:textId="4C717282" w:rsidR="0082242F" w:rsidRDefault="00E60BF5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BA72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udokumentowana na stosownym formularzu, a 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E4EC43" w14:textId="77777777" w:rsidR="0082242F" w:rsidRDefault="007C71AE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Niezależnie od przeprowadzenia indywidualnej oceny kandydata, w związku z każdą planowaną/przeprowadzaną zmianą składu organu podmiotu nadzorowanego powinna zostać przeprowadzona również ocena zbiorowej odpowiedniości organu 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  <w:p w14:paraId="23E52F59" w14:textId="1BC929F0" w:rsidR="006414A2" w:rsidRPr="00A44574" w:rsidRDefault="006414A2" w:rsidP="006414A2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Przetwarzając dane zawarte w niniejszym formularzu i załączonych do niego załącznikach, podmiot nadzorowany zobowiązany jest do zachowania wszelkich wymogów prawnych związanych z przetwarzaniem i przechowywaniem danych osobowych.</w:t>
            </w:r>
          </w:p>
        </w:tc>
      </w:tr>
    </w:tbl>
    <w:p w14:paraId="7AFC72E3" w14:textId="77777777" w:rsidR="006414A2" w:rsidRDefault="006414A2">
      <w:r>
        <w:br w:type="page"/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9F151D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E59C75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CC09E4C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2EF8239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zameldowania (stałego lub czasowego)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96397B9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A0FCE2E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485C0D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Adres zamieszkania w dniu składania wniosku i w okresie ostatnich 5 lat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4311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070F0EEC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</w:t>
                  </w:r>
                  <w:r w:rsidR="006C6C40"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FA81D6F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753FDB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05EC9CDB" w14:textId="16162772" w:rsidR="0028077E" w:rsidRPr="00884DEE" w:rsidRDefault="00753FDB" w:rsidP="0028077E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BA72F1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37F5119A" w14:textId="2BDF9227" w:rsidR="00BB24C5" w:rsidRDefault="00753FDB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716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28077E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28077E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6824657E" w:rsidR="0028077E" w:rsidRPr="00BB24C5" w:rsidRDefault="00BB24C5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5CCFE6E3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D37CE">
        <w:trPr>
          <w:trHeight w:val="8495"/>
        </w:trPr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2056"/>
              <w:gridCol w:w="1957"/>
              <w:gridCol w:w="2754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4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 i stanowisko: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2DD425D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Zarząd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3EBC529E" w14:textId="284355CC" w:rsidR="0028077E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7166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Prezes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</w:p>
                <w:p w14:paraId="59BA4300" w14:textId="2752D0A7" w:rsidR="0028077E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2847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</w:p>
                <w:p w14:paraId="59A93B67" w14:textId="47E0BD9E" w:rsidR="0028077E" w:rsidRPr="00A44574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107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odpowiedzialny za zarządzanie ryzykiem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</w:p>
                <w:p w14:paraId="4C58C78B" w14:textId="4256BAD7" w:rsidR="0028077E" w:rsidRPr="00A44574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51712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z</w:t>
                  </w:r>
                  <w:r w:rsidR="0028077E">
                    <w:rPr>
                      <w:sz w:val="24"/>
                      <w:szCs w:val="24"/>
                    </w:rPr>
                    <w:t>arządu nadzorujący z</w:t>
                  </w:r>
                  <w:r w:rsidR="0028077E" w:rsidRPr="00A44574">
                    <w:rPr>
                      <w:sz w:val="24"/>
                      <w:szCs w:val="24"/>
                    </w:rPr>
                    <w:t>arządza</w:t>
                  </w:r>
                  <w:r w:rsidR="0028077E">
                    <w:rPr>
                      <w:sz w:val="24"/>
                      <w:szCs w:val="24"/>
                    </w:rPr>
                    <w:t>nie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 ryzykiem istotnym</w:t>
                  </w:r>
                  <w:r w:rsidR="0028077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</w:p>
                <w:p w14:paraId="04EBF345" w14:textId="78F2BDDC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Rada </w:t>
                  </w:r>
                  <w:r w:rsidR="00BA72F1">
                    <w:rPr>
                      <w:sz w:val="24"/>
                      <w:szCs w:val="24"/>
                    </w:rPr>
                    <w:t>n</w:t>
                  </w:r>
                  <w:r w:rsidRPr="00A44574">
                    <w:rPr>
                      <w:sz w:val="24"/>
                      <w:szCs w:val="24"/>
                    </w:rPr>
                    <w:t>adzorcza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6AE05463" w14:textId="7C9D1B67" w:rsidR="0028077E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  <w:r w:rsidR="00144E4C"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</w:p>
                <w:p w14:paraId="3B124E41" w14:textId="266749A5" w:rsidR="0028077E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BA72F1">
                    <w:rPr>
                      <w:sz w:val="24"/>
                      <w:szCs w:val="24"/>
                    </w:rPr>
                    <w:t>r</w:t>
                  </w:r>
                  <w:r w:rsidR="0028077E">
                    <w:rPr>
                      <w:sz w:val="24"/>
                      <w:szCs w:val="24"/>
                    </w:rPr>
                    <w:t>ady</w:t>
                  </w:r>
                </w:p>
                <w:p w14:paraId="1D05C634" w14:textId="63810ED0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Kierownictwo głównego oddziału zakładu ubezpieczeń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01917523" w14:textId="7F81CADE" w:rsidR="0028077E" w:rsidRPr="00A44574" w:rsidRDefault="00753FDB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036504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Dy</w:t>
                  </w:r>
                  <w:r w:rsidR="0028077E" w:rsidRPr="00A44574">
                    <w:rPr>
                      <w:sz w:val="24"/>
                      <w:szCs w:val="24"/>
                    </w:rPr>
                    <w:t>rektor</w:t>
                  </w:r>
                </w:p>
                <w:p w14:paraId="444774B0" w14:textId="601FA672" w:rsidR="0028077E" w:rsidRPr="00A44574" w:rsidRDefault="00753FDB" w:rsidP="00BA72F1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14975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 xml:space="preserve">Zastępca </w:t>
                  </w:r>
                  <w:r w:rsidR="00BA72F1">
                    <w:rPr>
                      <w:sz w:val="24"/>
                      <w:szCs w:val="24"/>
                    </w:rPr>
                    <w:t>d</w:t>
                  </w:r>
                  <w:r w:rsidR="0028077E" w:rsidRPr="00A44574">
                    <w:rPr>
                      <w:sz w:val="24"/>
                      <w:szCs w:val="24"/>
                    </w:rPr>
                    <w:t>yrektora</w:t>
                  </w:r>
                </w:p>
              </w:tc>
            </w:tr>
            <w:tr w:rsidR="0028077E" w:rsidRPr="00A44574" w14:paraId="21482D5B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6087CA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7EA1D3D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31C94927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6900BE85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ind w:left="357" w:hanging="357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Zakres</w:t>
                  </w:r>
                </w:p>
                <w:p w14:paraId="5C99D293" w14:textId="77777777" w:rsidR="0028077E" w:rsidRPr="00A44574" w:rsidRDefault="0028077E" w:rsidP="0028077E">
                  <w:pPr>
                    <w:pStyle w:val="Akapitzlist"/>
                    <w:ind w:left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odpowiedzialności: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14303E93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9DD59D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5BCBFE5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BE95820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1E69B8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6E8F34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B7003D2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120838A6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Podległe jednostki organizacyjne:</w:t>
                  </w:r>
                </w:p>
              </w:tc>
              <w:tc>
                <w:tcPr>
                  <w:tcW w:w="6767" w:type="dxa"/>
                  <w:gridSpan w:val="3"/>
                  <w:shd w:val="clear" w:color="auto" w:fill="FFFFFF" w:themeFill="background1"/>
                </w:tcPr>
                <w:p w14:paraId="6071FA9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A6DFCA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E4064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9D1869E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36263769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328931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769F619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1D56E5C6" w14:textId="77777777" w:rsidTr="0028077E">
              <w:tc>
                <w:tcPr>
                  <w:tcW w:w="2759" w:type="dxa"/>
                  <w:vMerge w:val="restart"/>
                  <w:shd w:val="clear" w:color="auto" w:fill="E7E6E6" w:themeFill="background2"/>
                </w:tcPr>
                <w:p w14:paraId="734F7603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Liczba pracowników:</w:t>
                  </w:r>
                </w:p>
                <w:p w14:paraId="4A6F526A" w14:textId="77777777" w:rsidR="0028077E" w:rsidRPr="00884DE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E7E6E6" w:themeFill="background2"/>
                </w:tcPr>
                <w:p w14:paraId="2BB99A21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57" w:type="dxa"/>
                  <w:shd w:val="clear" w:color="auto" w:fill="E7E6E6" w:themeFill="background2"/>
                </w:tcPr>
                <w:p w14:paraId="0A5AB3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</w:t>
                  </w:r>
                  <w:r>
                    <w:rPr>
                      <w:sz w:val="24"/>
                      <w:szCs w:val="24"/>
                    </w:rPr>
                    <w:t xml:space="preserve"> podległych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754" w:type="dxa"/>
                  <w:shd w:val="clear" w:color="auto" w:fill="E7E6E6" w:themeFill="background2"/>
                </w:tcPr>
                <w:p w14:paraId="54B2F0E3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Łącznie</w:t>
                  </w:r>
                </w:p>
                <w:p w14:paraId="6FD018DE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podmiocie:</w:t>
                  </w:r>
                </w:p>
              </w:tc>
            </w:tr>
            <w:tr w:rsidR="0028077E" w:rsidRPr="00A44574" w14:paraId="0A587B04" w14:textId="77777777" w:rsidTr="005F5963">
              <w:tc>
                <w:tcPr>
                  <w:tcW w:w="2759" w:type="dxa"/>
                  <w:vMerge/>
                  <w:shd w:val="clear" w:color="auto" w:fill="E7E6E6" w:themeFill="background2"/>
                </w:tcPr>
                <w:p w14:paraId="29B9B0C7" w14:textId="77777777" w:rsidR="0028077E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FFFFFF" w:themeFill="background1"/>
                </w:tcPr>
                <w:p w14:paraId="53BF7F9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  <w:shd w:val="clear" w:color="auto" w:fill="FFFFFF" w:themeFill="background1"/>
                </w:tcPr>
                <w:p w14:paraId="748E674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54" w:type="dxa"/>
                  <w:shd w:val="clear" w:color="auto" w:fill="FFFFFF" w:themeFill="background1"/>
                </w:tcPr>
                <w:p w14:paraId="161DA53B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F55FAD" w14:textId="42288F37" w:rsidR="005F5963" w:rsidRDefault="005F5963">
            <w:pPr>
              <w:rPr>
                <w:sz w:val="24"/>
                <w:szCs w:val="24"/>
              </w:rPr>
            </w:pPr>
          </w:p>
          <w:p w14:paraId="290B15D6" w14:textId="0DFEEFC7" w:rsidR="002A3CF3" w:rsidRDefault="002A3CF3">
            <w:pPr>
              <w:rPr>
                <w:sz w:val="24"/>
                <w:szCs w:val="24"/>
              </w:rPr>
            </w:pPr>
          </w:p>
          <w:p w14:paraId="084159E5" w14:textId="68C8384B" w:rsidR="002A3CF3" w:rsidRDefault="002A3CF3">
            <w:pPr>
              <w:rPr>
                <w:sz w:val="24"/>
                <w:szCs w:val="24"/>
              </w:rPr>
            </w:pPr>
          </w:p>
          <w:p w14:paraId="642483FD" w14:textId="77777777" w:rsidR="0094395D" w:rsidRDefault="0094395D">
            <w:pPr>
              <w:rPr>
                <w:sz w:val="24"/>
                <w:szCs w:val="24"/>
              </w:rPr>
            </w:pPr>
          </w:p>
          <w:p w14:paraId="0EC62CAB" w14:textId="517571B3" w:rsidR="002A3CF3" w:rsidRDefault="002A3CF3">
            <w:pPr>
              <w:rPr>
                <w:sz w:val="24"/>
                <w:szCs w:val="24"/>
              </w:rPr>
            </w:pPr>
          </w:p>
          <w:p w14:paraId="2197B479" w14:textId="77777777" w:rsidR="00EE25E1" w:rsidRDefault="00EE25E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2039"/>
              <w:gridCol w:w="2039"/>
              <w:gridCol w:w="2504"/>
            </w:tblGrid>
            <w:tr w:rsidR="005F5963" w:rsidRPr="00A44574" w14:paraId="27534C5B" w14:textId="77777777" w:rsidTr="005F5963">
              <w:tc>
                <w:tcPr>
                  <w:tcW w:w="9526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</w:p>
              </w:tc>
            </w:tr>
            <w:tr w:rsidR="005F5963" w:rsidRPr="00A44574" w14:paraId="490E9BD5" w14:textId="77777777" w:rsidTr="005F5963">
              <w:tc>
                <w:tcPr>
                  <w:tcW w:w="9526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77777777" w:rsidR="005F596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Wynik przeprowadzonej oceny (spełnia/nie spełnia) obligatoryjnie należy podać dla wszystkich kryteriów, mających zastosowanie do danego stanowiska. W pozostałych przypadkach przeprowadzenie oceny i wskazanie jej wyniku jest fakultatywne (w zależności od przyjętej przez podmiot polityki odpowiedniości) i </w:t>
                  </w:r>
                  <w:r>
                    <w:rPr>
                      <w:sz w:val="24"/>
                      <w:szCs w:val="24"/>
                    </w:rPr>
                    <w:t>możliwe</w:t>
                  </w:r>
                  <w:r w:rsidRPr="00A44574">
                    <w:rPr>
                      <w:sz w:val="24"/>
                      <w:szCs w:val="24"/>
                    </w:rPr>
                    <w:t xml:space="preserve"> jest zaznaczenie opcji „nie dotyczy”:</w:t>
                  </w:r>
                </w:p>
                <w:p w14:paraId="736E9B9B" w14:textId="77777777" w:rsidR="005F5963" w:rsidRPr="00A44574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55485C3" w14:textId="024BBBA1" w:rsidR="005F5963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w formie spółki akcyjnej mają zastosowanie </w:t>
                  </w:r>
                  <w:r w:rsidR="007E3F7D">
                    <w:rPr>
                      <w:sz w:val="24"/>
                      <w:szCs w:val="24"/>
                    </w:rPr>
                    <w:t>załączniki: P.A</w:t>
                  </w:r>
                  <w:r w:rsidR="00BA72F1">
                    <w:rPr>
                      <w:sz w:val="24"/>
                      <w:szCs w:val="24"/>
                    </w:rPr>
                    <w:t>, P.B</w:t>
                  </w:r>
                  <w:r w:rsidR="007E3F7D">
                    <w:rPr>
                      <w:sz w:val="24"/>
                      <w:szCs w:val="24"/>
                    </w:rPr>
                    <w:t>, P.C, P.D, P.E, P.F, P.G, P.H, P.I, P.J;</w:t>
                  </w:r>
                </w:p>
                <w:p w14:paraId="463A7FBC" w14:textId="2BF8DD6E" w:rsidR="000D37CE" w:rsidRDefault="000D37CE" w:rsidP="000D37CE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do członków zarządów i rad nadzorczych banków spółdzielczych mają zastosowanie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P.J, P.K;</w:t>
                  </w:r>
                </w:p>
                <w:p w14:paraId="469C7ECE" w14:textId="6C43C812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prezesa zarządu i jednego członka zarządu banku państw</w:t>
                  </w:r>
                  <w:r w:rsidR="00AE2E1D">
                    <w:rPr>
                      <w:sz w:val="24"/>
                      <w:szCs w:val="24"/>
                    </w:rPr>
                    <w:t xml:space="preserve">owego zastosowanie mają </w:t>
                  </w:r>
                  <w:r w:rsidR="007E3F7D">
                    <w:rPr>
                      <w:sz w:val="24"/>
                      <w:szCs w:val="24"/>
                    </w:rPr>
                    <w:t>załączniki</w:t>
                  </w:r>
                  <w:r w:rsidR="000C4A7D">
                    <w:rPr>
                      <w:sz w:val="24"/>
                      <w:szCs w:val="24"/>
                    </w:rPr>
                    <w:t>:</w:t>
                  </w:r>
                  <w:r w:rsidR="007E3F7D">
                    <w:rPr>
                      <w:sz w:val="24"/>
                      <w:szCs w:val="24"/>
                    </w:rPr>
                    <w:t xml:space="preserve"> P.A, P.B, P.C, P.D, P.E, P.F, P.G, P.H, P.I, P.J</w:t>
                  </w:r>
                  <w:r w:rsidR="000C4A7D">
                    <w:rPr>
                      <w:sz w:val="24"/>
                      <w:szCs w:val="24"/>
                    </w:rPr>
                    <w:t>;</w:t>
                  </w:r>
                </w:p>
                <w:p w14:paraId="7CB96D23" w14:textId="080C3E11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zarządu instytucjonalnych systemów oc</w:t>
                  </w:r>
                  <w:r w:rsidR="00AE2E1D">
                    <w:rPr>
                      <w:sz w:val="24"/>
                      <w:szCs w:val="24"/>
                    </w:rPr>
                    <w:t xml:space="preserve">hrony zastosowania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P.H, P.I, P.J;</w:t>
                  </w:r>
                </w:p>
                <w:p w14:paraId="709CE2C7" w14:textId="51D6990B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>do członków zarządów i rad nadzorczych zakładów ubezpie</w:t>
                  </w:r>
                  <w:r w:rsidR="0067312B">
                    <w:rPr>
                      <w:sz w:val="24"/>
                      <w:szCs w:val="24"/>
                    </w:rPr>
                    <w:t xml:space="preserve">czeń zastosowanie mają </w:t>
                  </w:r>
                  <w:r w:rsidR="000C4A7D">
                    <w:rPr>
                      <w:sz w:val="24"/>
                      <w:szCs w:val="24"/>
                    </w:rPr>
                    <w:t xml:space="preserve"> załączniki: P.A, P.B, P.C, P.D, P.E, P.F, P.G, P.I, P.J;</w:t>
                  </w:r>
                </w:p>
                <w:p w14:paraId="4DB4F14A" w14:textId="22CADD89" w:rsidR="005F5963" w:rsidRPr="001B687C" w:rsidRDefault="005F5963" w:rsidP="005F5963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dyrektorów i zastępców dyrektorów głównych oddziałów zakładów ubezpieczeń zastosowanie mają </w:t>
                  </w:r>
                  <w:r w:rsidR="000C4A7D">
                    <w:rPr>
                      <w:sz w:val="24"/>
                      <w:szCs w:val="24"/>
                    </w:rPr>
                    <w:t>załączniki: P.A, P.B, P.C, P.D, P.E, P.F, P.G, P.I, P.J;</w:t>
                  </w:r>
                </w:p>
                <w:p w14:paraId="69E96DBF" w14:textId="0E44B341" w:rsidR="000D37CE" w:rsidRPr="00F15CBD" w:rsidRDefault="005F5963" w:rsidP="00F15CBD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1B687C">
                    <w:rPr>
                      <w:sz w:val="24"/>
                      <w:szCs w:val="24"/>
                    </w:rPr>
                    <w:t xml:space="preserve">do członków zarządów i rad nadzorczych powszechnych i pracowniczych towarzystw emerytalnych zastosowanie mają </w:t>
                  </w:r>
                  <w:r w:rsidR="00FC0E48">
                    <w:rPr>
                      <w:sz w:val="24"/>
                      <w:szCs w:val="24"/>
                    </w:rPr>
                    <w:t xml:space="preserve">załączniki: P.A, P.B, P.C, P.D, P.E(e), P.F(e), </w:t>
                  </w:r>
                  <w:r w:rsidR="00675F02">
                    <w:rPr>
                      <w:sz w:val="24"/>
                      <w:szCs w:val="24"/>
                    </w:rPr>
                    <w:t xml:space="preserve">P.I, </w:t>
                  </w:r>
                  <w:r w:rsidR="00F80D4A">
                    <w:rPr>
                      <w:sz w:val="24"/>
                      <w:szCs w:val="24"/>
                    </w:rPr>
                    <w:t>P.J.</w:t>
                  </w:r>
                  <w:r w:rsidR="00FC0E4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0195D4C4" w14:textId="77777777" w:rsidR="002A3CF3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Dla wszystkich kryteriów, według których ocena została przeprowadzona, należy wypełnić właściwe załączniki opisujące szczegóły przeprowadzonej oceny</w:t>
                  </w:r>
                  <w:r>
                    <w:rPr>
                      <w:sz w:val="24"/>
                      <w:szCs w:val="24"/>
                    </w:rPr>
                    <w:t xml:space="preserve"> – zaleca się skorzystanie w tym celu z wzorów opublikowanych w serwisie internetowym organu nadzoru</w:t>
                  </w:r>
                  <w:r w:rsidRPr="00A44574">
                    <w:rPr>
                      <w:sz w:val="24"/>
                      <w:szCs w:val="24"/>
                    </w:rPr>
                    <w:t>.</w:t>
                  </w:r>
                </w:p>
                <w:p w14:paraId="3F12A346" w14:textId="368AB02F" w:rsidR="000D37CE" w:rsidRPr="00A44574" w:rsidRDefault="000D37CE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1883A4F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i doświadczenie: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366E5044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95838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2DDC4E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A</w:t>
                  </w:r>
                </w:p>
                <w:p w14:paraId="179E6727" w14:textId="28DC0D3C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B</w:t>
                  </w:r>
                </w:p>
                <w:p w14:paraId="32E7EF3A" w14:textId="25D1105F" w:rsidR="005F5963" w:rsidRPr="00A44574" w:rsidRDefault="005F5963" w:rsidP="005F5963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A44574" w:rsidRDefault="00753FDB" w:rsidP="005F5963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wykształcenie</w:t>
                  </w:r>
                </w:p>
                <w:p w14:paraId="27ED1240" w14:textId="2246F296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życiorys zawodowy</w:t>
                  </w:r>
                </w:p>
                <w:p w14:paraId="4CE1F0C0" w14:textId="0983A592" w:rsidR="005F5963" w:rsidRPr="00A44574" w:rsidRDefault="00753FDB" w:rsidP="00BA72F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opis pozycji z życiorysu </w:t>
                  </w:r>
                  <w:r w:rsidR="005F5963" w:rsidRPr="00A44574">
                    <w:rPr>
                      <w:sz w:val="24"/>
                      <w:szCs w:val="24"/>
                    </w:rPr>
                    <w:t>(        egzemplarzy)</w:t>
                  </w:r>
                </w:p>
              </w:tc>
            </w:tr>
            <w:tr w:rsidR="005F5963" w:rsidRPr="00A44574" w14:paraId="5484748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992C73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59C18A96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4784336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3C98AFB6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A44574" w:rsidRDefault="00753FDB" w:rsidP="00BA72F1">
                  <w:pPr>
                    <w:spacing w:before="24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umiejętności</w:t>
                  </w:r>
                </w:p>
              </w:tc>
            </w:tr>
            <w:tr w:rsidR="005F5963" w:rsidRPr="00A44574" w14:paraId="32D4315E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499540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A44574" w:rsidRDefault="005F596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język  polski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4F0C3EAB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146110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04B8929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FF3CD0" w:rsidRDefault="005F5963" w:rsidP="005F5963">
                  <w:pPr>
                    <w:spacing w:before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77CEF5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175A14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karalność: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200A7B07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4296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24895DA0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 xml:space="preserve">– 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>karalność</w:t>
                  </w:r>
                </w:p>
              </w:tc>
            </w:tr>
            <w:tr w:rsidR="005F5963" w:rsidRPr="00A44574" w14:paraId="7540958D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99406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78EEC17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Rękojmia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reputacja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42F646" w14:textId="62595249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0589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6DED9EF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Pr="00A44574">
                    <w:rPr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7F674CBB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0DC5B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58C5B2DB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>iezależność osądu</w:t>
                  </w:r>
                  <w:r w:rsidR="00BA72F1">
                    <w:rPr>
                      <w:sz w:val="24"/>
                      <w:szCs w:val="24"/>
                    </w:rPr>
                    <w:t xml:space="preserve"> 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konflikt interesów</w:t>
                  </w:r>
                  <w:r>
                    <w:rPr>
                      <w:sz w:val="24"/>
                      <w:szCs w:val="24"/>
                    </w:rPr>
                    <w:t xml:space="preserve"> i sytuacja finansowa</w:t>
                  </w:r>
                  <w:r w:rsidR="005F5963"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649EA26B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28032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1017F705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A44574" w:rsidRDefault="005F5963" w:rsidP="002A3CF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2A3CF3">
                    <w:rPr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oświadczenia kandydata</w:t>
                  </w:r>
                </w:p>
              </w:tc>
            </w:tr>
            <w:tr w:rsidR="005F5963" w:rsidRPr="00A44574" w14:paraId="44D0E2F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A44574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DF2667" w14:textId="77777777" w:rsidR="005F5963" w:rsidRPr="00A44574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3CEECEB1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A44574" w:rsidRDefault="002A3CF3" w:rsidP="00BA72F1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Rękojmia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n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iezależność osądu </w:t>
                  </w:r>
                  <w:r w:rsidR="00BA72F1">
                    <w:rPr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 cechy behawioralne: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6E22C7F4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72197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B9DE571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>
                    <w:rPr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niezależności osądu</w:t>
                  </w:r>
                </w:p>
              </w:tc>
            </w:tr>
            <w:tr w:rsidR="005F5963" w:rsidRPr="00A44574" w14:paraId="2B527B53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Default="005F596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3F0293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E25E1" w:rsidRPr="00A44574" w14:paraId="1FF53F7B" w14:textId="77777777" w:rsidTr="00C840CF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A44574" w:rsidRDefault="00EE25E1" w:rsidP="00C840CF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Łączenie stanowisk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A44574" w:rsidRDefault="00753FDB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A44574" w:rsidRDefault="00753FDB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77777777" w:rsidR="00EE25E1" w:rsidRPr="00A44574" w:rsidRDefault="00753FDB" w:rsidP="00C840CF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11095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E25E1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EE25E1" w:rsidRPr="00A44574" w14:paraId="7AA39A50" w14:textId="77777777" w:rsidTr="00C840CF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A44574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P.I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E25E1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łączenia stanowisk</w:t>
                  </w:r>
                </w:p>
              </w:tc>
            </w:tr>
            <w:tr w:rsidR="00EE25E1" w:rsidRPr="00A44574" w14:paraId="2878E854" w14:textId="77777777" w:rsidTr="00C840CF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Default="00EE25E1" w:rsidP="00C840CF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15F586" w14:textId="77777777" w:rsidR="00EE25E1" w:rsidRDefault="00EE25E1" w:rsidP="00C840CF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5F5963" w:rsidRPr="00A44574" w14:paraId="6ACFDF42" w14:textId="77777777" w:rsidTr="005F5963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A44574" w:rsidRDefault="005F5963" w:rsidP="005F5963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br w:type="page"/>
                    <w:t>Poświęcanie czasu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03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FEE6DFE" w:rsidR="005F5963" w:rsidRPr="00A44574" w:rsidRDefault="00753FDB" w:rsidP="005F5963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60110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5F5963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5F5963" w:rsidRPr="00A44574" w14:paraId="4FF53069" w14:textId="77777777" w:rsidTr="005F5963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A44574" w:rsidRDefault="002A3CF3" w:rsidP="005F5963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4F78FD">
                    <w:rPr>
                      <w:sz w:val="24"/>
                      <w:szCs w:val="24"/>
                    </w:rPr>
                    <w:t>P.</w:t>
                  </w:r>
                  <w:r w:rsidR="00EE25E1">
                    <w:rPr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A44574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5F5963" w:rsidRPr="00A44574">
                    <w:rPr>
                      <w:rFonts w:cs="Wingdings"/>
                      <w:sz w:val="24"/>
                      <w:szCs w:val="24"/>
                    </w:rPr>
                    <w:t xml:space="preserve"> ocena w zakresie poświęcania czasu</w:t>
                  </w:r>
                </w:p>
              </w:tc>
            </w:tr>
            <w:tr w:rsidR="005F5963" w:rsidRPr="00A44574" w14:paraId="5D460386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Default="005F5963" w:rsidP="00BA72F1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</w:t>
                  </w:r>
                  <w:r w:rsidR="00BA72F1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8B04DA" w14:textId="77777777" w:rsidR="005F5963" w:rsidRDefault="005F5963" w:rsidP="005F5963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0D37CE" w:rsidRPr="00A44574" w14:paraId="27A9D618" w14:textId="77777777" w:rsidTr="00DE6FBB">
              <w:tc>
                <w:tcPr>
                  <w:tcW w:w="294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0D37CE" w:rsidRDefault="000D37CE" w:rsidP="000D37CE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>
                    <w:t>Powiązania z bankiem spółdzielczym</w:t>
                  </w:r>
                  <w:r w:rsidR="00BA72F1">
                    <w:t>: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Default="00753FDB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Default="00753FDB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1049024A" w:rsidR="000D37CE" w:rsidRDefault="00753FDB" w:rsidP="000D37CE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20510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C5F4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D37CE" w:rsidRPr="00A44574">
                    <w:rPr>
                      <w:sz w:val="24"/>
                      <w:szCs w:val="24"/>
                    </w:rPr>
                    <w:t>nie dotyczy</w:t>
                  </w:r>
                </w:p>
              </w:tc>
            </w:tr>
            <w:tr w:rsidR="000D37CE" w:rsidRPr="00A44574" w14:paraId="3ADE8B9F" w14:textId="77777777" w:rsidTr="000D37CE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 P.K.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Default="00753FDB" w:rsidP="00BA72F1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BA72F1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0D37CE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0D37CE">
                    <w:rPr>
                      <w:rFonts w:cs="Wingdings"/>
                      <w:sz w:val="24"/>
                      <w:szCs w:val="24"/>
                    </w:rPr>
                    <w:t>powiązania z bankiem spółdzielczym</w:t>
                  </w:r>
                </w:p>
              </w:tc>
            </w:tr>
            <w:tr w:rsidR="000D37CE" w:rsidRPr="00A44574" w14:paraId="486B1381" w14:textId="77777777" w:rsidTr="005F5963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Default="000D37CE" w:rsidP="000D37CE">
                  <w:pPr>
                    <w:pStyle w:val="Akapitzlist"/>
                    <w:spacing w:before="240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82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E7D1DF" w14:textId="28E9588D" w:rsidR="000D37CE" w:rsidRDefault="000D37CE" w:rsidP="000D37CE">
                  <w:pPr>
                    <w:spacing w:before="240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01C709D7" w14:textId="50710959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51017300" w14:textId="77777777" w:rsidR="000D37CE" w:rsidRDefault="000D37CE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D37CE" w14:paraId="41A25104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0D37CE" w:rsidRPr="00A44574" w14:paraId="0C3F1A37" w14:textId="77777777" w:rsidTr="00961256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20E6CADE" w:rsidR="000D37CE" w:rsidRPr="00A44574" w:rsidRDefault="000D37CE" w:rsidP="000D37C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lastRenderedPageBreak/>
                    <w:t>Rekomendowane działania</w:t>
                  </w:r>
                </w:p>
              </w:tc>
            </w:tr>
            <w:tr w:rsidR="000D37CE" w:rsidRPr="00A44574" w14:paraId="636C2DB2" w14:textId="77777777" w:rsidTr="00961256">
              <w:trPr>
                <w:trHeight w:val="247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05387B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A44574" w:rsidRDefault="00753FDB" w:rsidP="000D37C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0D37CE" w:rsidRPr="00A44574" w14:paraId="41554595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821E127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031A20E1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46015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3B05EBF2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 pod warunkiem uzyskania wymaganej zgody KNF</w:t>
                  </w:r>
                </w:p>
              </w:tc>
            </w:tr>
            <w:tr w:rsidR="000D37CE" w:rsidRPr="00A44574" w14:paraId="15892E4D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F5B3021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3F211997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8840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6D39690B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wstrzymać się z powołaniem kandydata do czasu realizacji działań wskazanych w pkt 2</w:t>
                  </w:r>
                </w:p>
              </w:tc>
            </w:tr>
            <w:tr w:rsidR="000D37CE" w:rsidRPr="00A44574" w14:paraId="1ABB20FA" w14:textId="77777777" w:rsidTr="00961256">
              <w:trPr>
                <w:trHeight w:val="247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4AC1EC1B" w14:textId="77777777" w:rsidR="000D37CE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A44574" w:rsidRDefault="000D37CE" w:rsidP="00BA7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powołania kandydata na stanowisko</w:t>
                  </w:r>
                </w:p>
              </w:tc>
            </w:tr>
            <w:tr w:rsidR="000D37CE" w:rsidRPr="00A44574" w14:paraId="53DBCF6E" w14:textId="77777777" w:rsidTr="00961256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17ECE26D" w14:textId="4FD6C6D6" w:rsidR="000D37CE" w:rsidRPr="0005387B" w:rsidRDefault="000D37CE" w:rsidP="00BA72F1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BA72F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wykształcenia i umiejętności kandydata – skierowanie kandydata na dodatkowe kursy/szkolenia:</w:t>
                  </w:r>
                </w:p>
                <w:p w14:paraId="3E797073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AA2D0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2B19F21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umożliwiających zwiększenie zaangażowania kandydata:</w:t>
                  </w:r>
                </w:p>
                <w:p w14:paraId="3A516C07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23B94857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7B8E08E8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poświęcania czasu – wdrożenie rozwiązań zmniejszających zakres niezbędnego zaangażowania:</w:t>
                  </w:r>
                </w:p>
                <w:p w14:paraId="598A24F9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02C976D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1618E9F4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B500E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liczby zajmowanych stanowisk – rezygnacja kandydata z pełnionych równolegle funkcji:</w:t>
                  </w:r>
                </w:p>
                <w:p w14:paraId="5A517A3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60691DF9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5E0725E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zakresie konfliktu interesów – eliminacja zidentyfikowanych konfliktów interesów lub wprowadzenie rozwiązań zapewniających zarządzanie konfliktem interesów:</w:t>
                  </w:r>
                </w:p>
                <w:p w14:paraId="375203D0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D37CE" w:rsidRPr="00A44574" w14:paraId="34EC6165" w14:textId="77777777" w:rsidTr="00961256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3BAFCA60" w14:textId="77777777" w:rsidR="000D37CE" w:rsidRDefault="000D37CE" w:rsidP="000D37CE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77777777" w:rsidR="000D37CE" w:rsidRDefault="00753FDB" w:rsidP="000D37CE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inne:</w:t>
                  </w:r>
                </w:p>
                <w:p w14:paraId="14239A8A" w14:textId="77777777" w:rsidR="000D37CE" w:rsidRPr="00A44574" w:rsidRDefault="000D37CE" w:rsidP="000D37C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1AC945D" w14:textId="77777777" w:rsidR="000D37CE" w:rsidRDefault="000D37CE" w:rsidP="000D37CE">
            <w:pPr>
              <w:rPr>
                <w:b/>
                <w:sz w:val="28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0D37CE" w:rsidRPr="00A44574" w14:paraId="1BB58271" w14:textId="77777777" w:rsidTr="00961256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4E120D7" w14:textId="77777777" w:rsidR="000D37CE" w:rsidRPr="00A44574" w:rsidRDefault="000D37CE" w:rsidP="000D37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4F622D0" w14:textId="1FD24BA4" w:rsidR="000D37CE" w:rsidRPr="000D37CE" w:rsidRDefault="000D37CE" w:rsidP="000D37CE">
            <w:pPr>
              <w:rPr>
                <w:b/>
                <w:sz w:val="28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B8D37" w14:textId="77777777" w:rsidR="00753FDB" w:rsidRDefault="00753FDB" w:rsidP="005F5C9E">
      <w:pPr>
        <w:spacing w:after="0" w:line="240" w:lineRule="auto"/>
      </w:pPr>
      <w:r>
        <w:separator/>
      </w:r>
    </w:p>
  </w:endnote>
  <w:endnote w:type="continuationSeparator" w:id="0">
    <w:p w14:paraId="6D0A34E6" w14:textId="77777777" w:rsidR="00753FDB" w:rsidRDefault="00753FDB" w:rsidP="005F5C9E">
      <w:pPr>
        <w:spacing w:after="0" w:line="240" w:lineRule="auto"/>
      </w:pPr>
      <w:r>
        <w:continuationSeparator/>
      </w:r>
    </w:p>
  </w:endnote>
  <w:endnote w:type="continuationNotice" w:id="1">
    <w:p w14:paraId="7542D835" w14:textId="77777777" w:rsidR="00753FDB" w:rsidRDefault="00753F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196" w14:textId="389AFFF0" w:rsidR="004F78FD" w:rsidRDefault="004F78F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461F">
          <w:rPr>
            <w:noProof/>
          </w:rPr>
          <w:t>1</w:t>
        </w:r>
        <w:r>
          <w:fldChar w:fldCharType="end"/>
        </w:r>
        <w:r>
          <w:t>/</w:t>
        </w:r>
        <w:fldSimple w:instr=" NUMPAGES  \* Arabic  \* MERGEFORMAT ">
          <w:r w:rsidR="00CE461F">
            <w:rPr>
              <w:noProof/>
            </w:rPr>
            <w:t>6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AD5C5" w14:textId="77777777" w:rsidR="00753FDB" w:rsidRDefault="00753FDB" w:rsidP="005F5C9E">
      <w:pPr>
        <w:spacing w:after="0" w:line="240" w:lineRule="auto"/>
      </w:pPr>
      <w:r>
        <w:separator/>
      </w:r>
    </w:p>
  </w:footnote>
  <w:footnote w:type="continuationSeparator" w:id="0">
    <w:p w14:paraId="69E25603" w14:textId="77777777" w:rsidR="00753FDB" w:rsidRDefault="00753FDB" w:rsidP="005F5C9E">
      <w:pPr>
        <w:spacing w:after="0" w:line="240" w:lineRule="auto"/>
      </w:pPr>
      <w:r>
        <w:continuationSeparator/>
      </w:r>
    </w:p>
  </w:footnote>
  <w:footnote w:type="continuationNotice" w:id="1">
    <w:p w14:paraId="4FFEECEF" w14:textId="77777777" w:rsidR="00753FDB" w:rsidRDefault="00753FDB">
      <w:pPr>
        <w:spacing w:after="0" w:line="240" w:lineRule="auto"/>
      </w:pPr>
    </w:p>
  </w:footnote>
  <w:footnote w:id="2">
    <w:p w14:paraId="2B8CF4EF" w14:textId="2E8F4498" w:rsidR="004F78FD" w:rsidRDefault="004F78FD" w:rsidP="002807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Pole </w:t>
      </w:r>
      <w:r w:rsidR="009352C7">
        <w:t>do wypełnienia</w:t>
      </w:r>
      <w:r>
        <w:t xml:space="preserve"> wyłącznie w przypadku, gdy informacja ta jest niezbędna dla realizacji przyjętej przez podmiot polityki różnorodności</w:t>
      </w:r>
      <w:r w:rsidR="00BA72F1">
        <w:t>.</w:t>
      </w:r>
    </w:p>
  </w:footnote>
  <w:footnote w:id="3">
    <w:p w14:paraId="599D34E3" w14:textId="49473AD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4">
    <w:p w14:paraId="7F02CDEA" w14:textId="4CA8DF62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5">
    <w:p w14:paraId="67BC354B" w14:textId="058EA2EC" w:rsidR="004F78FD" w:rsidRDefault="004F78FD">
      <w:pPr>
        <w:pStyle w:val="Tekstprzypisudolnego"/>
      </w:pPr>
      <w:r>
        <w:rPr>
          <w:rStyle w:val="Odwoanieprzypisudolnego"/>
        </w:rPr>
        <w:footnoteRef/>
      </w:r>
      <w:r>
        <w:t xml:space="preserve"> Pole </w:t>
      </w:r>
      <w:r w:rsidR="009352C7">
        <w:t xml:space="preserve">do wypełnienia </w:t>
      </w:r>
      <w:r>
        <w:t>wyłącznie w odniesieniu do banków</w:t>
      </w:r>
      <w:r w:rsidR="00BA72F1">
        <w:t>.</w:t>
      </w:r>
    </w:p>
  </w:footnote>
  <w:footnote w:id="6">
    <w:p w14:paraId="571F0EB9" w14:textId="39414C8A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BA72F1">
        <w:t>.</w:t>
      </w:r>
    </w:p>
  </w:footnote>
  <w:footnote w:id="7">
    <w:p w14:paraId="40D43928" w14:textId="10614110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stanowiska </w:t>
      </w:r>
      <w:r w:rsidR="00BA72F1">
        <w:t>w</w:t>
      </w:r>
      <w:r w:rsidRPr="00681E65">
        <w:t>iceprezes</w:t>
      </w:r>
      <w:r>
        <w:t>a</w:t>
      </w:r>
      <w:r w:rsidRPr="00681E65">
        <w:t xml:space="preserve"> </w:t>
      </w:r>
      <w:r w:rsidR="00BA72F1">
        <w:t>z</w:t>
      </w:r>
      <w:r w:rsidRPr="00681E65">
        <w:t>arządu</w:t>
      </w:r>
      <w:r>
        <w:t xml:space="preserve">, I </w:t>
      </w:r>
      <w:r w:rsidR="00BA72F1">
        <w:t>z</w:t>
      </w:r>
      <w:r>
        <w:t xml:space="preserve">astępcy </w:t>
      </w:r>
      <w:r w:rsidR="00BA72F1">
        <w:t>p</w:t>
      </w:r>
      <w:r>
        <w:t>rezesa itp.</w:t>
      </w:r>
    </w:p>
  </w:footnote>
  <w:footnote w:id="8">
    <w:p w14:paraId="5D84C059" w14:textId="7E09C665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jest obligatoryjne dla zakładów ubezpieczeń</w:t>
      </w:r>
      <w:r w:rsidR="00BA72F1">
        <w:t>.</w:t>
      </w:r>
    </w:p>
  </w:footnote>
  <w:footnote w:id="9">
    <w:p w14:paraId="48D3FAD0" w14:textId="580D0AC0" w:rsidR="004F78FD" w:rsidRDefault="004F78FD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Wyróżnienie odpowiedzialności za ryzyko istotne jest obligatoryjne dla banków</w:t>
      </w:r>
      <w:r w:rsidR="00BA72F1">
        <w:t>.</w:t>
      </w:r>
    </w:p>
  </w:footnote>
  <w:footnote w:id="10">
    <w:p w14:paraId="0BDE6D6E" w14:textId="018D74DB" w:rsidR="00144E4C" w:rsidRDefault="00144E4C" w:rsidP="00144E4C">
      <w:pPr>
        <w:pStyle w:val="Tekstprzypisudolnego"/>
      </w:pPr>
      <w:r>
        <w:rPr>
          <w:rStyle w:val="Odwoanieprzypisudolnego"/>
        </w:rPr>
        <w:footnoteRef/>
      </w:r>
      <w:r>
        <w:t xml:space="preserve"> Dotyczy również </w:t>
      </w:r>
      <w:r w:rsidR="00BA72F1">
        <w:t>z</w:t>
      </w:r>
      <w:r w:rsidRPr="00681E65">
        <w:t>astępc</w:t>
      </w:r>
      <w:r>
        <w:t>y</w:t>
      </w:r>
      <w:r w:rsidRPr="00681E65">
        <w:t xml:space="preserve"> </w:t>
      </w:r>
      <w:r w:rsidR="00BA72F1">
        <w:t>p</w:t>
      </w:r>
      <w:r w:rsidRPr="00681E65">
        <w:t xml:space="preserve">rzewodniczącego </w:t>
      </w:r>
      <w:r w:rsidR="00BA72F1">
        <w:t>r</w:t>
      </w:r>
      <w:r w:rsidRPr="00681E65">
        <w:t>ady</w:t>
      </w:r>
      <w:r>
        <w:t xml:space="preserve"> itp.</w:t>
      </w:r>
    </w:p>
  </w:footnote>
  <w:footnote w:id="11">
    <w:p w14:paraId="6B61418C" w14:textId="6884D771" w:rsidR="000D37CE" w:rsidRDefault="000D37CE" w:rsidP="000D37C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A72F1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BA72F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D961" w14:textId="77777777" w:rsidR="004F78FD" w:rsidRPr="00D23EF4" w:rsidRDefault="004F78FD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6175"/>
    <w:rsid w:val="00033115"/>
    <w:rsid w:val="00040ED2"/>
    <w:rsid w:val="00051FDF"/>
    <w:rsid w:val="0005387B"/>
    <w:rsid w:val="00070168"/>
    <w:rsid w:val="00071BE5"/>
    <w:rsid w:val="000826F8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507C3"/>
    <w:rsid w:val="00160357"/>
    <w:rsid w:val="001754FC"/>
    <w:rsid w:val="001A0680"/>
    <w:rsid w:val="001B687C"/>
    <w:rsid w:val="001C244F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A3CF3"/>
    <w:rsid w:val="002B06D3"/>
    <w:rsid w:val="002B1670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688"/>
    <w:rsid w:val="00403CF9"/>
    <w:rsid w:val="004239F8"/>
    <w:rsid w:val="004321EE"/>
    <w:rsid w:val="00432866"/>
    <w:rsid w:val="00481637"/>
    <w:rsid w:val="00493D12"/>
    <w:rsid w:val="004B2507"/>
    <w:rsid w:val="004E1800"/>
    <w:rsid w:val="004F78FD"/>
    <w:rsid w:val="0050239E"/>
    <w:rsid w:val="00514F60"/>
    <w:rsid w:val="00544099"/>
    <w:rsid w:val="00571962"/>
    <w:rsid w:val="005A06ED"/>
    <w:rsid w:val="005A297A"/>
    <w:rsid w:val="005A4BB8"/>
    <w:rsid w:val="005A667A"/>
    <w:rsid w:val="005B707D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51A6D"/>
    <w:rsid w:val="00753FDB"/>
    <w:rsid w:val="007561FF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84DEE"/>
    <w:rsid w:val="008964AA"/>
    <w:rsid w:val="008B6720"/>
    <w:rsid w:val="008D4F57"/>
    <w:rsid w:val="008D6551"/>
    <w:rsid w:val="008E270F"/>
    <w:rsid w:val="00927D91"/>
    <w:rsid w:val="009352C7"/>
    <w:rsid w:val="0094395D"/>
    <w:rsid w:val="00957676"/>
    <w:rsid w:val="00965725"/>
    <w:rsid w:val="00975B07"/>
    <w:rsid w:val="0098519E"/>
    <w:rsid w:val="009A1051"/>
    <w:rsid w:val="009E2DF7"/>
    <w:rsid w:val="009E3146"/>
    <w:rsid w:val="009E6163"/>
    <w:rsid w:val="00A078F0"/>
    <w:rsid w:val="00A10C6C"/>
    <w:rsid w:val="00A2007F"/>
    <w:rsid w:val="00A25A09"/>
    <w:rsid w:val="00A44574"/>
    <w:rsid w:val="00A55EFC"/>
    <w:rsid w:val="00A666FC"/>
    <w:rsid w:val="00A712D1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D2DCF"/>
    <w:rsid w:val="00BE7777"/>
    <w:rsid w:val="00C11B47"/>
    <w:rsid w:val="00C12156"/>
    <w:rsid w:val="00C3360A"/>
    <w:rsid w:val="00C45BBD"/>
    <w:rsid w:val="00C84F68"/>
    <w:rsid w:val="00C93C5A"/>
    <w:rsid w:val="00CA12FA"/>
    <w:rsid w:val="00CE461F"/>
    <w:rsid w:val="00CE77BB"/>
    <w:rsid w:val="00D02BD3"/>
    <w:rsid w:val="00D02E72"/>
    <w:rsid w:val="00D22011"/>
    <w:rsid w:val="00D23EF4"/>
    <w:rsid w:val="00D66D79"/>
    <w:rsid w:val="00D75168"/>
    <w:rsid w:val="00D777EF"/>
    <w:rsid w:val="00D916E3"/>
    <w:rsid w:val="00D93616"/>
    <w:rsid w:val="00DB67E7"/>
    <w:rsid w:val="00DC5F47"/>
    <w:rsid w:val="00DD0124"/>
    <w:rsid w:val="00DE5115"/>
    <w:rsid w:val="00DE6FBB"/>
    <w:rsid w:val="00E0194F"/>
    <w:rsid w:val="00E171F3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3244"/>
    <w:rsid w:val="00F679F1"/>
    <w:rsid w:val="00F80D4A"/>
    <w:rsid w:val="00F8546C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6BB38-8FF2-44C2-853C-0D7FAC6A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Małgorzata Erenc</cp:lastModifiedBy>
  <cp:revision>2</cp:revision>
  <cp:lastPrinted>2019-11-08T09:12:00Z</cp:lastPrinted>
  <dcterms:created xsi:type="dcterms:W3CDTF">2020-12-08T12:14:00Z</dcterms:created>
  <dcterms:modified xsi:type="dcterms:W3CDTF">2020-12-08T12:14:00Z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